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64" w:rsidRPr="005C27D3" w:rsidRDefault="00167964" w:rsidP="00167964">
      <w:pPr>
        <w:spacing w:before="100" w:beforeAutospacing="1" w:after="100" w:afterAutospacing="1" w:line="240" w:lineRule="auto"/>
        <w:outlineLvl w:val="1"/>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Политика владельца сайта и владельца информационной системы, в которой функционирует сайт, в отношении обработки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1. ОБЩИЕ ПОЛОЖЕНИЯ</w:t>
      </w:r>
    </w:p>
    <w:p w:rsidR="00167964" w:rsidRPr="005C27D3" w:rsidRDefault="00167964" w:rsidP="006D7B3D">
      <w:pPr>
        <w:spacing w:before="100" w:beforeAutospacing="1" w:after="100" w:afterAutospacing="1" w:line="240" w:lineRule="auto"/>
        <w:jc w:val="both"/>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Политика обработки персональных данных (далее – Политика) разработана в соответствии с Федеральным законом от 27.07.2006. №152-ФЗ «О персональных данных» (далее – ФЗ-152)</w:t>
      </w:r>
      <w:r w:rsidR="00E66FEC" w:rsidRPr="005C27D3">
        <w:rPr>
          <w:rFonts w:ascii="Times New Roman" w:eastAsia="Times New Roman" w:hAnsi="Times New Roman" w:cs="Times New Roman"/>
          <w:lang w:eastAsia="ru-RU"/>
        </w:rPr>
        <w:t xml:space="preserve"> и Законом РФ от 27.12.1991 N 2124-1 "О средствах массовой информации"</w:t>
      </w:r>
      <w:r w:rsidRPr="005C27D3">
        <w:rPr>
          <w:rFonts w:ascii="Times New Roman" w:eastAsia="Times New Roman" w:hAnsi="Times New Roman" w:cs="Times New Roman"/>
          <w:lang w:eastAsia="ru-RU"/>
        </w:rPr>
        <w:t xml:space="preserve">. </w:t>
      </w:r>
      <w:proofErr w:type="gramStart"/>
      <w:r w:rsidRPr="005C27D3">
        <w:rPr>
          <w:rFonts w:ascii="Times New Roman" w:eastAsia="Times New Roman" w:hAnsi="Times New Roman" w:cs="Times New Roman"/>
          <w:lang w:eastAsia="ru-RU"/>
        </w:rPr>
        <w:t>Настоящая Политика определяет порядок обработки персональных данных и меры по обеспечению безопасности персональных данных у владельца сайта ООО «</w:t>
      </w:r>
      <w:proofErr w:type="spellStart"/>
      <w:r w:rsidR="008C7F47" w:rsidRPr="005C27D3">
        <w:rPr>
          <w:rFonts w:ascii="Times New Roman" w:eastAsia="Times New Roman" w:hAnsi="Times New Roman" w:cs="Times New Roman"/>
          <w:lang w:eastAsia="ru-RU"/>
        </w:rPr>
        <w:t>Рекон</w:t>
      </w:r>
      <w:proofErr w:type="spellEnd"/>
      <w:r w:rsidR="008C7F47" w:rsidRPr="005C27D3">
        <w:rPr>
          <w:rFonts w:ascii="Times New Roman" w:eastAsia="Times New Roman" w:hAnsi="Times New Roman" w:cs="Times New Roman"/>
          <w:lang w:eastAsia="ru-RU"/>
        </w:rPr>
        <w:t xml:space="preserve"> Интернешнл</w:t>
      </w:r>
      <w:r w:rsidRPr="005C27D3">
        <w:rPr>
          <w:rFonts w:ascii="Times New Roman" w:eastAsia="Times New Roman" w:hAnsi="Times New Roman" w:cs="Times New Roman"/>
          <w:lang w:eastAsia="ru-RU"/>
        </w:rPr>
        <w:t xml:space="preserve">» ОГРН </w:t>
      </w:r>
      <w:r w:rsidR="00605EA2" w:rsidRPr="005C27D3">
        <w:rPr>
          <w:rFonts w:ascii="Times New Roman" w:eastAsia="Times New Roman" w:hAnsi="Times New Roman" w:cs="Times New Roman"/>
          <w:lang w:eastAsia="ru-RU"/>
        </w:rPr>
        <w:t>1027739438540</w:t>
      </w:r>
      <w:r w:rsidRPr="005C27D3">
        <w:rPr>
          <w:rFonts w:ascii="Times New Roman" w:eastAsia="Times New Roman" w:hAnsi="Times New Roman" w:cs="Times New Roman"/>
          <w:lang w:eastAsia="ru-RU"/>
        </w:rPr>
        <w:t xml:space="preserve"> ИНН </w:t>
      </w:r>
      <w:r w:rsidR="008C7F47" w:rsidRPr="005C27D3">
        <w:rPr>
          <w:rFonts w:ascii="Times New Roman" w:eastAsia="Times New Roman" w:hAnsi="Times New Roman" w:cs="Times New Roman"/>
          <w:lang w:eastAsia="ru-RU"/>
        </w:rPr>
        <w:t>7728268140</w:t>
      </w:r>
      <w:r w:rsidRPr="005C27D3">
        <w:rPr>
          <w:rFonts w:ascii="Times New Roman" w:eastAsia="Times New Roman" w:hAnsi="Times New Roman" w:cs="Times New Roman"/>
          <w:lang w:eastAsia="ru-RU"/>
        </w:rPr>
        <w:t xml:space="preserve"> (http://www.</w:t>
      </w:r>
      <w:proofErr w:type="spellStart"/>
      <w:r w:rsidR="008C7F47" w:rsidRPr="005C27D3">
        <w:rPr>
          <w:rFonts w:ascii="Times New Roman" w:eastAsia="Times New Roman" w:hAnsi="Times New Roman" w:cs="Times New Roman"/>
          <w:lang w:val="en-US" w:eastAsia="ru-RU"/>
        </w:rPr>
        <w:t>plusworld</w:t>
      </w:r>
      <w:proofErr w:type="spellEnd"/>
      <w:r w:rsidRPr="005C27D3">
        <w:rPr>
          <w:rFonts w:ascii="Times New Roman" w:eastAsia="Times New Roman" w:hAnsi="Times New Roman" w:cs="Times New Roman"/>
          <w:lang w:eastAsia="ru-RU"/>
        </w:rPr>
        <w:t>.</w:t>
      </w:r>
      <w:proofErr w:type="spellStart"/>
      <w:r w:rsidRPr="005C27D3">
        <w:rPr>
          <w:rFonts w:ascii="Times New Roman" w:eastAsia="Times New Roman" w:hAnsi="Times New Roman" w:cs="Times New Roman"/>
          <w:lang w:eastAsia="ru-RU"/>
        </w:rPr>
        <w:t>ru</w:t>
      </w:r>
      <w:proofErr w:type="spellEnd"/>
      <w:r w:rsidRPr="005C27D3">
        <w:rPr>
          <w:rFonts w:ascii="Times New Roman" w:eastAsia="Times New Roman" w:hAnsi="Times New Roman" w:cs="Times New Roman"/>
          <w:lang w:eastAsia="ru-RU"/>
        </w:rPr>
        <w:t>) (далее – Оператор) и у владельца И</w:t>
      </w:r>
      <w:r w:rsidR="00605EA2" w:rsidRPr="005C27D3">
        <w:rPr>
          <w:rFonts w:ascii="Times New Roman" w:eastAsia="Times New Roman" w:hAnsi="Times New Roman" w:cs="Times New Roman"/>
          <w:lang w:eastAsia="ru-RU"/>
        </w:rPr>
        <w:t xml:space="preserve">нформационной </w:t>
      </w:r>
      <w:r w:rsidRPr="005C27D3">
        <w:rPr>
          <w:rFonts w:ascii="Times New Roman" w:eastAsia="Times New Roman" w:hAnsi="Times New Roman" w:cs="Times New Roman"/>
          <w:lang w:eastAsia="ru-RU"/>
        </w:rPr>
        <w:t>С</w:t>
      </w:r>
      <w:r w:rsidR="00605EA2" w:rsidRPr="005C27D3">
        <w:rPr>
          <w:rFonts w:ascii="Times New Roman" w:eastAsia="Times New Roman" w:hAnsi="Times New Roman" w:cs="Times New Roman"/>
          <w:lang w:eastAsia="ru-RU"/>
        </w:rPr>
        <w:t>истемы</w:t>
      </w:r>
      <w:r w:rsidRPr="005C27D3">
        <w:rPr>
          <w:rFonts w:ascii="Times New Roman" w:eastAsia="Times New Roman" w:hAnsi="Times New Roman" w:cs="Times New Roman"/>
          <w:lang w:eastAsia="ru-RU"/>
        </w:rPr>
        <w:t xml:space="preserve"> (далее — Владелец ИС), в которой функционирует сайт, с целью защиты прав и свобод человека и гражданина при обработке его персональных данных, в том числе защиты</w:t>
      </w:r>
      <w:proofErr w:type="gramEnd"/>
      <w:r w:rsidRPr="005C27D3">
        <w:rPr>
          <w:rFonts w:ascii="Times New Roman" w:eastAsia="Times New Roman" w:hAnsi="Times New Roman" w:cs="Times New Roman"/>
          <w:lang w:eastAsia="ru-RU"/>
        </w:rPr>
        <w:t xml:space="preserve"> прав на неприкосновенность частной жизни, личную и семейную тайну.</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В Политике используются следующие основные понятия:</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автоматизированная обработка персональных данных </w:t>
      </w:r>
      <w:r w:rsidRPr="005C27D3">
        <w:rPr>
          <w:rFonts w:ascii="Times New Roman" w:eastAsia="Times New Roman" w:hAnsi="Times New Roman" w:cs="Times New Roman"/>
          <w:lang w:eastAsia="ru-RU"/>
        </w:rPr>
        <w:t>– обработка персональных</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данных с помощью средств вычислительной техники;</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блокирование персональных данных </w:t>
      </w:r>
      <w:r w:rsidRPr="005C27D3">
        <w:rPr>
          <w:rFonts w:ascii="Times New Roman" w:eastAsia="Times New Roman" w:hAnsi="Times New Roman" w:cs="Times New Roman"/>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информационная система персональных данных </w:t>
      </w:r>
      <w:r w:rsidRPr="005C27D3">
        <w:rPr>
          <w:rFonts w:ascii="Times New Roman" w:eastAsia="Times New Roman" w:hAnsi="Times New Roman" w:cs="Times New Roman"/>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обезличивание персональных данных </w:t>
      </w:r>
      <w:r w:rsidRPr="005C27D3">
        <w:rPr>
          <w:rFonts w:ascii="Times New Roman" w:eastAsia="Times New Roman" w:hAnsi="Times New Roman" w:cs="Times New Roman"/>
          <w:lang w:eastAsia="ru-RU"/>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proofErr w:type="gramStart"/>
      <w:r w:rsidRPr="005C27D3">
        <w:rPr>
          <w:rFonts w:ascii="Times New Roman" w:eastAsia="Times New Roman" w:hAnsi="Times New Roman" w:cs="Times New Roman"/>
          <w:b/>
          <w:bCs/>
          <w:lang w:eastAsia="ru-RU"/>
        </w:rPr>
        <w:t xml:space="preserve">обработка персональных данных </w:t>
      </w:r>
      <w:r w:rsidRPr="005C27D3">
        <w:rPr>
          <w:rFonts w:ascii="Times New Roman" w:eastAsia="Times New Roman" w:hAnsi="Times New Roman" w:cs="Times New Roman"/>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оператор </w:t>
      </w:r>
      <w:r w:rsidRPr="005C27D3">
        <w:rPr>
          <w:rFonts w:ascii="Times New Roman" w:eastAsia="Times New Roman" w:hAnsi="Times New Roman" w:cs="Times New Roman"/>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персональные данные </w:t>
      </w:r>
      <w:r w:rsidRPr="005C27D3">
        <w:rPr>
          <w:rFonts w:ascii="Times New Roman" w:eastAsia="Times New Roman" w:hAnsi="Times New Roman" w:cs="Times New Roman"/>
          <w:lang w:eastAsia="ru-RU"/>
        </w:rPr>
        <w:t>– любая информация, относящаяся к прямо или косвенно</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определенному или определяемому физическому лицу (субъекту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предоставление персональных данных </w:t>
      </w:r>
      <w:r w:rsidRPr="005C27D3">
        <w:rPr>
          <w:rFonts w:ascii="Times New Roman" w:eastAsia="Times New Roman" w:hAnsi="Times New Roman" w:cs="Times New Roman"/>
          <w:lang w:eastAsia="ru-RU"/>
        </w:rPr>
        <w:t>– действия, направленные на раскрытие персональных данных определенному лицу или определенному кругу лиц;</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распространение персональных данных </w:t>
      </w:r>
      <w:r w:rsidRPr="005C27D3">
        <w:rPr>
          <w:rFonts w:ascii="Times New Roman" w:eastAsia="Times New Roman" w:hAnsi="Times New Roman" w:cs="Times New Roman"/>
          <w:lang w:eastAsia="ru-RU"/>
        </w:rPr>
        <w:t>—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 xml:space="preserve">обнародование персональных </w:t>
      </w:r>
      <w:r w:rsidRPr="005C27D3">
        <w:rPr>
          <w:rFonts w:ascii="Times New Roman" w:eastAsia="Times New Roman" w:hAnsi="Times New Roman" w:cs="Times New Roman"/>
          <w:lang w:eastAsia="ru-RU"/>
        </w:rPr>
        <w:lastRenderedPageBreak/>
        <w:t>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трансграничная передача персональных данных </w:t>
      </w:r>
      <w:r w:rsidRPr="005C27D3">
        <w:rPr>
          <w:rFonts w:ascii="Times New Roman" w:eastAsia="Times New Roman" w:hAnsi="Times New Roman" w:cs="Times New Roman"/>
          <w:lang w:eastAsia="ru-RU"/>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b/>
          <w:bCs/>
          <w:lang w:eastAsia="ru-RU"/>
        </w:rPr>
        <w:t xml:space="preserve">уничтожение персональных данных </w:t>
      </w:r>
      <w:r w:rsidRPr="005C27D3">
        <w:rPr>
          <w:rFonts w:ascii="Times New Roman" w:eastAsia="Times New Roman" w:hAnsi="Times New Roman" w:cs="Times New Roman"/>
          <w:lang w:eastAsia="ru-RU"/>
        </w:rPr>
        <w:t>—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2. ПРИНЦИПЫ И УСЛОВИЯ ОБРАБОТКИ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2.1 Принципы обработки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у Оператора осуществляется на основе следующих принципов:</w:t>
      </w:r>
    </w:p>
    <w:p w:rsidR="00167964" w:rsidRPr="005C27D3" w:rsidRDefault="00167964" w:rsidP="00167964">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законности и справедливой основы;</w:t>
      </w:r>
    </w:p>
    <w:p w:rsidR="00167964" w:rsidRPr="005C27D3" w:rsidRDefault="00167964" w:rsidP="00167964">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ограничения обработки персональных данных достижением конкретных, заранее определенных и законных целей;</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недопущения обработки персональных данных, несовместимой с целями сбора</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персональных данных;</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обработки только тех персональных данных, которые отвечают целям их обработки;</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соответствия содержания и объема обрабатываемых персональных данных</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заявленным целям обработки;</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недопущения обработки персональных данных, избыточных по отношению к</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заявленным целям их обработки;</w:t>
      </w:r>
    </w:p>
    <w:p w:rsidR="00605EA2" w:rsidRPr="005C27D3" w:rsidRDefault="00167964" w:rsidP="00605EA2">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обеспечения точности, достаточности и актуальности персональных данных по</w:t>
      </w:r>
      <w:r w:rsidR="00605EA2"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отношению к целям обработки персональных данных;</w:t>
      </w:r>
    </w:p>
    <w:p w:rsidR="00167964" w:rsidRPr="005C27D3" w:rsidRDefault="00167964" w:rsidP="00167964">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уничтожения либо обезличивания персональных данных по достижении целей их обработки или в случае утраты необходимости в достижении этих целей, при</w:t>
      </w:r>
      <w:r w:rsidR="00F334A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невозможности устранения Оператором допущенных нарушений персональных</w:t>
      </w:r>
      <w:r w:rsidR="00F334A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данных, если иное не предусмотрено федеральным законом.</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2.2 Условия обработки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производит обработку персональных данных при наличии хотя бы одного из следующих условий:</w:t>
      </w:r>
    </w:p>
    <w:p w:rsidR="00167964" w:rsidRPr="005C27D3" w:rsidRDefault="00167964" w:rsidP="00167964">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осуществляется с согласия субъекта персональных данных на обработку его персональных данных;</w:t>
      </w:r>
    </w:p>
    <w:p w:rsidR="00F334AA"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необходима для достижения целей,</w:t>
      </w:r>
      <w:r w:rsidR="00F334A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 xml:space="preserve">предусмотренных международным договором Российской Федерации или законом, для осуществления и </w:t>
      </w:r>
      <w:proofErr w:type="gramStart"/>
      <w:r w:rsidRPr="005C27D3">
        <w:rPr>
          <w:rFonts w:ascii="Times New Roman" w:eastAsia="Times New Roman" w:hAnsi="Times New Roman" w:cs="Times New Roman"/>
          <w:lang w:eastAsia="ru-RU"/>
        </w:rPr>
        <w:t>выполнения</w:t>
      </w:r>
      <w:proofErr w:type="gramEnd"/>
      <w:r w:rsidRPr="005C27D3">
        <w:rPr>
          <w:rFonts w:ascii="Times New Roman" w:eastAsia="Times New Roman" w:hAnsi="Times New Roman" w:cs="Times New Roman"/>
          <w:lang w:eastAsia="ru-RU"/>
        </w:rPr>
        <w:t xml:space="preserve"> возложенных законодательством Российской Федерации на оператора функций, полномочий и обязанностей;</w:t>
      </w:r>
    </w:p>
    <w:p w:rsidR="00F334AA"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необходима для осуществления правосудия,</w:t>
      </w:r>
      <w:r w:rsidR="00F334A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F334AA"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proofErr w:type="gramStart"/>
      <w:r w:rsidRPr="005C27D3">
        <w:rPr>
          <w:rFonts w:ascii="Times New Roman" w:eastAsia="Times New Roman" w:hAnsi="Times New Roman" w:cs="Times New Roman"/>
          <w:lang w:eastAsia="ru-RU"/>
        </w:rPr>
        <w:lastRenderedPageBreak/>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334AA"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334AA"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167964" w:rsidRPr="005C27D3" w:rsidRDefault="00167964" w:rsidP="00F334AA">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2.3 Конфиденциальность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и иные лица, получившие доступ к персональным данным, обязаны не</w:t>
      </w:r>
      <w:r w:rsidR="00F334A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2.4 Общедоступные источники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2.5 Специальные категории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bookmarkStart w:id="0" w:name="_GoBack"/>
      <w:bookmarkEnd w:id="0"/>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субъект персональных данных дал согласие в письменной форме на обработку своих персональных данных;</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персональные данные сделаны общедоступными субъектом персональных данных;</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w:t>
      </w:r>
      <w:proofErr w:type="gramStart"/>
      <w:r w:rsidRPr="005C27D3">
        <w:rPr>
          <w:rFonts w:ascii="Times New Roman" w:eastAsia="Times New Roman" w:hAnsi="Times New Roman" w:cs="Times New Roman"/>
          <w:lang w:eastAsia="ru-RU"/>
        </w:rPr>
        <w:t>о-</w:t>
      </w:r>
      <w:proofErr w:type="gramEnd"/>
      <w:r w:rsidRPr="005C27D3">
        <w:rPr>
          <w:rFonts w:ascii="Times New Roman" w:eastAsia="Times New Roman" w:hAnsi="Times New Roman" w:cs="Times New Roman"/>
          <w:lang w:eastAsia="ru-RU"/>
        </w:rPr>
        <w:t xml:space="preserve">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lastRenderedPageBreak/>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67964" w:rsidRPr="005C27D3" w:rsidRDefault="00167964" w:rsidP="00167964">
      <w:pPr>
        <w:numPr>
          <w:ilvl w:val="0"/>
          <w:numId w:val="9"/>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 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2.6 Биометрические персональные данные</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2.7 Поручение обработки персональных данных другому лицу</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2.8 Трансграничная передача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67964" w:rsidRPr="005C27D3" w:rsidRDefault="00167964" w:rsidP="00167964">
      <w:pPr>
        <w:numPr>
          <w:ilvl w:val="0"/>
          <w:numId w:val="10"/>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наличия согласия в письменной форме субъекта персональных данных на</w:t>
      </w:r>
      <w:r w:rsidR="00583B3B"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трансграничную передачу его персональных данных;</w:t>
      </w:r>
    </w:p>
    <w:p w:rsidR="00167964" w:rsidRPr="005C27D3" w:rsidRDefault="00167964" w:rsidP="00167964">
      <w:pPr>
        <w:numPr>
          <w:ilvl w:val="0"/>
          <w:numId w:val="11"/>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исполнения договора, стороной которого является субъект персональных данных.</w:t>
      </w:r>
    </w:p>
    <w:p w:rsidR="00167964" w:rsidRPr="005C27D3" w:rsidRDefault="00167964"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3. ПРАВА СУБЪЕКТА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3.1 Согласие субъекта персональных данных на обработку его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Обязанность </w:t>
      </w:r>
      <w:proofErr w:type="gramStart"/>
      <w:r w:rsidRPr="005C27D3">
        <w:rPr>
          <w:rFonts w:ascii="Times New Roman" w:eastAsia="Times New Roman" w:hAnsi="Times New Roman" w:cs="Times New Roman"/>
          <w:lang w:eastAsia="ru-RU"/>
        </w:rPr>
        <w:t>предоставить доказательство</w:t>
      </w:r>
      <w:proofErr w:type="gramEnd"/>
      <w:r w:rsidRPr="005C27D3">
        <w:rPr>
          <w:rFonts w:ascii="Times New Roman" w:eastAsia="Times New Roman" w:hAnsi="Times New Roman" w:cs="Times New Roman"/>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3.2 Права субъекта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xml:space="preserve">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w:t>
      </w:r>
      <w:r w:rsidRPr="005C27D3">
        <w:rPr>
          <w:rFonts w:ascii="Times New Roman" w:eastAsia="Times New Roman" w:hAnsi="Times New Roman" w:cs="Times New Roman"/>
          <w:lang w:eastAsia="ru-RU"/>
        </w:rPr>
        <w:lastRenderedPageBreak/>
        <w:t>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5C27D3">
        <w:rPr>
          <w:rFonts w:ascii="Times New Roman" w:eastAsia="Times New Roman" w:hAnsi="Times New Roman" w:cs="Times New Roman"/>
          <w:lang w:eastAsia="ru-RU"/>
        </w:rPr>
        <w:t>дств св</w:t>
      </w:r>
      <w:proofErr w:type="gramEnd"/>
      <w:r w:rsidRPr="005C27D3">
        <w:rPr>
          <w:rFonts w:ascii="Times New Roman" w:eastAsia="Times New Roman" w:hAnsi="Times New Roman" w:cs="Times New Roman"/>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если Компания не докажет, что такое согласие было получено. Оператор обязан немедленно прекратить по требованию субъекта персональных данных обработку его персональных данных в вышеуказанных целях.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5C27D3">
        <w:rPr>
          <w:rFonts w:ascii="Times New Roman" w:eastAsia="Times New Roman" w:hAnsi="Times New Roman" w:cs="Times New Roman"/>
          <w:lang w:eastAsia="ru-RU"/>
        </w:rPr>
        <w:t>в</w:t>
      </w:r>
      <w:proofErr w:type="gramEnd"/>
      <w:r w:rsidRPr="005C27D3">
        <w:rPr>
          <w:rFonts w:ascii="Times New Roman" w:eastAsia="Times New Roman" w:hAnsi="Times New Roman" w:cs="Times New Roman"/>
          <w:lang w:eastAsia="ru-RU"/>
        </w:rPr>
        <w:t xml:space="preserve"> </w:t>
      </w:r>
      <w:proofErr w:type="gramStart"/>
      <w:r w:rsidRPr="005C27D3">
        <w:rPr>
          <w:rFonts w:ascii="Times New Roman" w:eastAsia="Times New Roman" w:hAnsi="Times New Roman" w:cs="Times New Roman"/>
          <w:lang w:eastAsia="ru-RU"/>
        </w:rPr>
        <w:t>Уполномоченный</w:t>
      </w:r>
      <w:proofErr w:type="gramEnd"/>
      <w:r w:rsidRPr="005C27D3">
        <w:rPr>
          <w:rFonts w:ascii="Times New Roman" w:eastAsia="Times New Roman" w:hAnsi="Times New Roman" w:cs="Times New Roman"/>
          <w:lang w:eastAsia="ru-RU"/>
        </w:rPr>
        <w:t xml:space="preserve"> орган по защите прав субъектов персональных данных или в судебном порядке.</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4. ОБЕСПЕЧЕНИЕ БЕЗОПАСНОСТИ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 Для предотвращения несанкционированного доступа к персональным данным Оператором применяются следующие организационно-технические меры:</w:t>
      </w:r>
    </w:p>
    <w:p w:rsidR="00167964" w:rsidRPr="005C27D3" w:rsidRDefault="00167964" w:rsidP="005C27D3">
      <w:pPr>
        <w:numPr>
          <w:ilvl w:val="0"/>
          <w:numId w:val="12"/>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назначение должностных лиц, ответственных за организацию обработки и защиты персональных данных;</w:t>
      </w:r>
    </w:p>
    <w:p w:rsidR="00167964" w:rsidRPr="005C27D3" w:rsidRDefault="00167964" w:rsidP="005C27D3">
      <w:pPr>
        <w:numPr>
          <w:ilvl w:val="0"/>
          <w:numId w:val="12"/>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ограничение состава лиц, имеющих доступ к персональным данным;</w:t>
      </w:r>
    </w:p>
    <w:p w:rsidR="00583B3B" w:rsidRPr="005C27D3" w:rsidRDefault="00167964" w:rsidP="005C27D3">
      <w:pPr>
        <w:numPr>
          <w:ilvl w:val="0"/>
          <w:numId w:val="12"/>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ознакомление субъектов с требованиями федерального законодательства и</w:t>
      </w:r>
      <w:r w:rsidR="00583B3B"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нормативных документов Оператора по обработке и защите персональных данных;</w:t>
      </w:r>
    </w:p>
    <w:p w:rsidR="00583B3B" w:rsidRPr="005C27D3" w:rsidRDefault="00167964" w:rsidP="005C27D3">
      <w:pPr>
        <w:numPr>
          <w:ilvl w:val="0"/>
          <w:numId w:val="12"/>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организация учета, хранения и обращения носителей информации;</w:t>
      </w:r>
    </w:p>
    <w:p w:rsidR="00167964" w:rsidRPr="005C27D3" w:rsidRDefault="00167964" w:rsidP="005C27D3">
      <w:pPr>
        <w:numPr>
          <w:ilvl w:val="0"/>
          <w:numId w:val="12"/>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определение угроз безопасности персональных данных при их обработке,</w:t>
      </w:r>
      <w:r w:rsidR="00583B3B"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формирование на их основе моделей угроз;</w:t>
      </w:r>
    </w:p>
    <w:p w:rsidR="00167964"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разработка на основе модели угроз системы защиты персональных данных;</w:t>
      </w:r>
    </w:p>
    <w:p w:rsidR="00167964"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проверка готовности и эффективности использования средств защиты информации;</w:t>
      </w:r>
    </w:p>
    <w:p w:rsidR="00167964"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разграничение доступа пользователей к информационным ресурсам и программн</w:t>
      </w:r>
      <w:proofErr w:type="gramStart"/>
      <w:r w:rsidRPr="005C27D3">
        <w:rPr>
          <w:rFonts w:ascii="Times New Roman" w:eastAsia="Times New Roman" w:hAnsi="Times New Roman" w:cs="Times New Roman"/>
          <w:lang w:eastAsia="ru-RU"/>
        </w:rPr>
        <w:t>о-</w:t>
      </w:r>
      <w:proofErr w:type="gramEnd"/>
      <w:r w:rsidRPr="005C27D3">
        <w:rPr>
          <w:rFonts w:ascii="Times New Roman" w:eastAsia="Times New Roman" w:hAnsi="Times New Roman" w:cs="Times New Roman"/>
          <w:lang w:eastAsia="ru-RU"/>
        </w:rPr>
        <w:t xml:space="preserve"> аппаратным средствам обработки информации;</w:t>
      </w:r>
    </w:p>
    <w:p w:rsidR="00167964"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регистрация и учет действий пользователей информационных систем персональных данных;</w:t>
      </w:r>
    </w:p>
    <w:p w:rsidR="005C27D3"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lastRenderedPageBreak/>
        <w:t>использование антивирусных средств и средств восстановления системы защиты персональных данных;</w:t>
      </w:r>
    </w:p>
    <w:p w:rsidR="005C27D3" w:rsidRPr="005C27D3" w:rsidRDefault="00167964"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применение в необходимых случаях средств межсетевого экранирования,</w:t>
      </w:r>
      <w:r w:rsidR="00583B3B"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 xml:space="preserve">обнаружения вторжений, анализа защищенности и </w:t>
      </w:r>
      <w:r w:rsidR="005C27D3" w:rsidRPr="005C27D3" w:rsidDel="005C27D3">
        <w:rPr>
          <w:rFonts w:ascii="Times New Roman" w:eastAsia="Times New Roman" w:hAnsi="Times New Roman" w:cs="Times New Roman"/>
          <w:lang w:eastAsia="ru-RU"/>
        </w:rPr>
        <w:t xml:space="preserve"> </w:t>
      </w:r>
    </w:p>
    <w:p w:rsidR="005C27D3" w:rsidRPr="005C27D3" w:rsidRDefault="006D7B3D" w:rsidP="005C27D3">
      <w:pPr>
        <w:numPr>
          <w:ilvl w:val="0"/>
          <w:numId w:val="14"/>
        </w:numPr>
        <w:spacing w:after="0" w:line="240" w:lineRule="auto"/>
        <w:ind w:left="0" w:firstLine="0"/>
        <w:rPr>
          <w:rFonts w:ascii="Times New Roman" w:eastAsia="Times New Roman" w:hAnsi="Times New Roman" w:cs="Times New Roman"/>
          <w:lang w:eastAsia="ru-RU"/>
        </w:rPr>
      </w:pPr>
      <w:proofErr w:type="gramStart"/>
      <w:r w:rsidRPr="005C27D3">
        <w:rPr>
          <w:rFonts w:ascii="Times New Roman" w:eastAsia="Times New Roman" w:hAnsi="Times New Roman" w:cs="Times New Roman"/>
          <w:lang w:eastAsia="ru-RU"/>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5C27D3" w:rsidRPr="005C27D3" w:rsidRDefault="006D7B3D"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xml:space="preserve">применение правовых, организационных и технических мер по обеспечению безопасности персональных данных в соответствии со </w:t>
      </w:r>
      <w:hyperlink r:id="rId6" w:history="1">
        <w:r w:rsidRPr="005C27D3">
          <w:rPr>
            <w:rFonts w:ascii="Times New Roman" w:eastAsia="Times New Roman" w:hAnsi="Times New Roman" w:cs="Times New Roman"/>
            <w:lang w:eastAsia="ru-RU"/>
          </w:rPr>
          <w:t>статьей 19</w:t>
        </w:r>
      </w:hyperlink>
      <w:r w:rsidRPr="005C27D3">
        <w:rPr>
          <w:rFonts w:ascii="Times New Roman" w:eastAsia="Times New Roman" w:hAnsi="Times New Roman" w:cs="Times New Roman"/>
          <w:lang w:eastAsia="ru-RU"/>
        </w:rPr>
        <w:t xml:space="preserve"> Федерального закона от 27.07.2006 N 152-ФЗ "О персональных данных"</w:t>
      </w:r>
    </w:p>
    <w:p w:rsidR="005C27D3" w:rsidRPr="005C27D3" w:rsidRDefault="006D7B3D"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C27D3" w:rsidRPr="005C27D3" w:rsidRDefault="006D7B3D"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D7B3D" w:rsidRPr="005C27D3" w:rsidRDefault="006D7B3D" w:rsidP="005C27D3">
      <w:pPr>
        <w:numPr>
          <w:ilvl w:val="0"/>
          <w:numId w:val="14"/>
        </w:numPr>
        <w:spacing w:after="0" w:line="240" w:lineRule="auto"/>
        <w:ind w:left="0" w:firstLine="0"/>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5. ОБРАБОТКА И ОБЕСПЕЧЕНИЕ БЕЗОПАСНОСТИ ПЕРСОНАЛЬНЫХ ДАННЫХ У ВЛАДЕЛЬЦА ИС</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 </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Владелец ИС обрабатывает персональные данные исключительно с целью обеспечения функционирования интернет-</w:t>
      </w:r>
      <w:proofErr w:type="spellStart"/>
      <w:r w:rsidRPr="005C27D3">
        <w:rPr>
          <w:rFonts w:ascii="Times New Roman" w:eastAsia="Times New Roman" w:hAnsi="Times New Roman" w:cs="Times New Roman"/>
          <w:lang w:eastAsia="ru-RU"/>
        </w:rPr>
        <w:t>ресуров</w:t>
      </w:r>
      <w:proofErr w:type="spellEnd"/>
      <w:r w:rsidRPr="005C27D3">
        <w:rPr>
          <w:rFonts w:ascii="Times New Roman" w:eastAsia="Times New Roman" w:hAnsi="Times New Roman" w:cs="Times New Roman"/>
          <w:lang w:eastAsia="ru-RU"/>
        </w:rPr>
        <w:t xml:space="preserve"> (сайтов, электронной почты, </w:t>
      </w:r>
      <w:proofErr w:type="spellStart"/>
      <w:r w:rsidRPr="005C27D3">
        <w:rPr>
          <w:rFonts w:ascii="Times New Roman" w:eastAsia="Times New Roman" w:hAnsi="Times New Roman" w:cs="Times New Roman"/>
          <w:lang w:eastAsia="ru-RU"/>
        </w:rPr>
        <w:t>ftp</w:t>
      </w:r>
      <w:proofErr w:type="spellEnd"/>
      <w:r w:rsidRPr="005C27D3">
        <w:rPr>
          <w:rFonts w:ascii="Times New Roman" w:eastAsia="Times New Roman" w:hAnsi="Times New Roman" w:cs="Times New Roman"/>
          <w:lang w:eastAsia="ru-RU"/>
        </w:rPr>
        <w:t>-сервера) Оператора. Персональная информация не используется Владельцем ИС, не разглашается и не передаётся третьим лицам. Все действия с персональной информацией инициируются Оператором. Безопасность персональных данных в информационной системе обеспечивается посредством</w:t>
      </w:r>
      <w:r w:rsidR="0034305A"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следующих действий:</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ограничение состава лиц, имеющих доступ к персональным данным;</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проверка готовности и эффективности использования средств защиты информации;</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разграничение доступа пользователей к информационным ресурсам и программн</w:t>
      </w:r>
      <w:proofErr w:type="gramStart"/>
      <w:r w:rsidRPr="005C27D3">
        <w:rPr>
          <w:rFonts w:ascii="Times New Roman" w:eastAsia="Times New Roman" w:hAnsi="Times New Roman" w:cs="Times New Roman"/>
          <w:lang w:eastAsia="ru-RU"/>
        </w:rPr>
        <w:t>о-</w:t>
      </w:r>
      <w:proofErr w:type="gramEnd"/>
      <w:r w:rsidRPr="005C27D3">
        <w:rPr>
          <w:rFonts w:ascii="Times New Roman" w:eastAsia="Times New Roman" w:hAnsi="Times New Roman" w:cs="Times New Roman"/>
          <w:lang w:eastAsia="ru-RU"/>
        </w:rPr>
        <w:t xml:space="preserve"> аппаратным средствам обработки информации;</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регистрация и учет действий пользователей информационных систем персональных данных;</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использование антивирусных средств и средств восстановления системы защиты персональных данных;</w:t>
      </w:r>
    </w:p>
    <w:p w:rsidR="00167964" w:rsidRPr="005C27D3" w:rsidRDefault="00167964" w:rsidP="00167964">
      <w:pPr>
        <w:numPr>
          <w:ilvl w:val="0"/>
          <w:numId w:val="16"/>
        </w:num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применение в необходимых случаях средств межсетевого экранирования,</w:t>
      </w:r>
      <w:r w:rsidR="00E66FEC" w:rsidRPr="005C27D3">
        <w:rPr>
          <w:rFonts w:ascii="Times New Roman" w:eastAsia="Times New Roman" w:hAnsi="Times New Roman" w:cs="Times New Roman"/>
          <w:lang w:eastAsia="ru-RU"/>
        </w:rPr>
        <w:t xml:space="preserve"> </w:t>
      </w:r>
      <w:r w:rsidRPr="005C27D3">
        <w:rPr>
          <w:rFonts w:ascii="Times New Roman" w:eastAsia="Times New Roman" w:hAnsi="Times New Roman" w:cs="Times New Roman"/>
          <w:lang w:eastAsia="ru-RU"/>
        </w:rPr>
        <w:t xml:space="preserve">обнаружения вторжений, анализа защищенности. Субъект персональной информации по любым вопросам обработкой персональной информации может </w:t>
      </w:r>
      <w:proofErr w:type="gramStart"/>
      <w:r w:rsidRPr="005C27D3">
        <w:rPr>
          <w:rFonts w:ascii="Times New Roman" w:eastAsia="Times New Roman" w:hAnsi="Times New Roman" w:cs="Times New Roman"/>
          <w:lang w:eastAsia="ru-RU"/>
        </w:rPr>
        <w:t>обратится</w:t>
      </w:r>
      <w:proofErr w:type="gramEnd"/>
      <w:r w:rsidRPr="005C27D3">
        <w:rPr>
          <w:rFonts w:ascii="Times New Roman" w:eastAsia="Times New Roman" w:hAnsi="Times New Roman" w:cs="Times New Roman"/>
          <w:lang w:eastAsia="ru-RU"/>
        </w:rPr>
        <w:t xml:space="preserve"> к оператору по указанному на сайте адресу эл. почты.</w:t>
      </w:r>
    </w:p>
    <w:p w:rsidR="00E66FEC" w:rsidRPr="005C27D3" w:rsidRDefault="00E66FEC" w:rsidP="00E66FEC">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 июля 2006 г. № 152-ФЗ «О персональных данных».</w:t>
      </w:r>
    </w:p>
    <w:p w:rsidR="00E66FEC" w:rsidRPr="005C27D3" w:rsidRDefault="00E66FEC" w:rsidP="00E66FEC">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lastRenderedPageBreak/>
        <w:t>6. ИЗМЕНЕНИЕ ПОЛИТИКИ</w:t>
      </w:r>
    </w:p>
    <w:p w:rsidR="00E66FEC" w:rsidRPr="005C27D3" w:rsidRDefault="00E66FEC" w:rsidP="00E66FEC">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p>
    <w:p w:rsidR="00167964" w:rsidRPr="005C27D3" w:rsidRDefault="00E66FEC" w:rsidP="00167964">
      <w:pPr>
        <w:spacing w:before="100" w:beforeAutospacing="1" w:after="100" w:afterAutospacing="1" w:line="240" w:lineRule="auto"/>
        <w:outlineLvl w:val="3"/>
        <w:rPr>
          <w:rFonts w:ascii="Times New Roman" w:eastAsia="Times New Roman" w:hAnsi="Times New Roman" w:cs="Times New Roman"/>
          <w:b/>
          <w:bCs/>
          <w:lang w:eastAsia="ru-RU"/>
        </w:rPr>
      </w:pPr>
      <w:r w:rsidRPr="005C27D3">
        <w:rPr>
          <w:rFonts w:ascii="Times New Roman" w:eastAsia="Times New Roman" w:hAnsi="Times New Roman" w:cs="Times New Roman"/>
          <w:b/>
          <w:bCs/>
          <w:lang w:eastAsia="ru-RU"/>
        </w:rPr>
        <w:t>7</w:t>
      </w:r>
      <w:r w:rsidR="00167964" w:rsidRPr="005C27D3">
        <w:rPr>
          <w:rFonts w:ascii="Times New Roman" w:eastAsia="Times New Roman" w:hAnsi="Times New Roman" w:cs="Times New Roman"/>
          <w:b/>
          <w:bCs/>
          <w:lang w:eastAsia="ru-RU"/>
        </w:rPr>
        <w:t>. ЗАКЛЮЧИТЕЛЬНЫЕ ПОЛОЖЕНИЯ</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w:t>
      </w:r>
    </w:p>
    <w:p w:rsidR="00167964" w:rsidRPr="005C27D3" w:rsidRDefault="00167964" w:rsidP="00167964">
      <w:pPr>
        <w:spacing w:before="100" w:beforeAutospacing="1" w:after="100" w:afterAutospacing="1" w:line="240" w:lineRule="auto"/>
        <w:rPr>
          <w:rFonts w:ascii="Times New Roman" w:eastAsia="Times New Roman" w:hAnsi="Times New Roman" w:cs="Times New Roman"/>
          <w:lang w:eastAsia="ru-RU"/>
        </w:rPr>
      </w:pPr>
      <w:r w:rsidRPr="005C27D3">
        <w:rPr>
          <w:rFonts w:ascii="Times New Roman" w:eastAsia="Times New Roman" w:hAnsi="Times New Roman" w:cs="Times New Roman"/>
          <w:lang w:eastAsia="ru-RU"/>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594DCB" w:rsidRPr="005C27D3" w:rsidRDefault="00594DCB"/>
    <w:sectPr w:rsidR="00594DCB" w:rsidRPr="005C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9CC"/>
    <w:multiLevelType w:val="multilevel"/>
    <w:tmpl w:val="9692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9002B"/>
    <w:multiLevelType w:val="multilevel"/>
    <w:tmpl w:val="62282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D30B7"/>
    <w:multiLevelType w:val="multilevel"/>
    <w:tmpl w:val="57C48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35786"/>
    <w:multiLevelType w:val="multilevel"/>
    <w:tmpl w:val="DD580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A415F"/>
    <w:multiLevelType w:val="multilevel"/>
    <w:tmpl w:val="426CA5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044BEC"/>
    <w:multiLevelType w:val="multilevel"/>
    <w:tmpl w:val="AD3A0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07D3B"/>
    <w:multiLevelType w:val="multilevel"/>
    <w:tmpl w:val="22741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012D69"/>
    <w:multiLevelType w:val="multilevel"/>
    <w:tmpl w:val="8FBC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A0E25"/>
    <w:multiLevelType w:val="multilevel"/>
    <w:tmpl w:val="A9469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9B17BC"/>
    <w:multiLevelType w:val="multilevel"/>
    <w:tmpl w:val="680C1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7743AB"/>
    <w:multiLevelType w:val="multilevel"/>
    <w:tmpl w:val="93F46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D1CEB"/>
    <w:multiLevelType w:val="multilevel"/>
    <w:tmpl w:val="17FC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7F0F02"/>
    <w:multiLevelType w:val="multilevel"/>
    <w:tmpl w:val="0098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D55BE"/>
    <w:multiLevelType w:val="multilevel"/>
    <w:tmpl w:val="3BA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262A4D"/>
    <w:multiLevelType w:val="multilevel"/>
    <w:tmpl w:val="034C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D01FF5"/>
    <w:multiLevelType w:val="multilevel"/>
    <w:tmpl w:val="786EB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5"/>
  </w:num>
  <w:num w:numId="4">
    <w:abstractNumId w:val="10"/>
  </w:num>
  <w:num w:numId="5">
    <w:abstractNumId w:val="5"/>
  </w:num>
  <w:num w:numId="6">
    <w:abstractNumId w:val="0"/>
  </w:num>
  <w:num w:numId="7">
    <w:abstractNumId w:val="3"/>
  </w:num>
  <w:num w:numId="8">
    <w:abstractNumId w:val="8"/>
  </w:num>
  <w:num w:numId="9">
    <w:abstractNumId w:val="11"/>
  </w:num>
  <w:num w:numId="10">
    <w:abstractNumId w:val="7"/>
  </w:num>
  <w:num w:numId="11">
    <w:abstractNumId w:val="2"/>
  </w:num>
  <w:num w:numId="12">
    <w:abstractNumId w:val="12"/>
  </w:num>
  <w:num w:numId="13">
    <w:abstractNumId w:val="6"/>
  </w:num>
  <w:num w:numId="14">
    <w:abstractNumId w:val="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64"/>
    <w:rsid w:val="000D5252"/>
    <w:rsid w:val="00167964"/>
    <w:rsid w:val="0034305A"/>
    <w:rsid w:val="00583B3B"/>
    <w:rsid w:val="00594DCB"/>
    <w:rsid w:val="005C27D3"/>
    <w:rsid w:val="00605EA2"/>
    <w:rsid w:val="006D7B3D"/>
    <w:rsid w:val="007E3618"/>
    <w:rsid w:val="008C7F47"/>
    <w:rsid w:val="00B95BB6"/>
    <w:rsid w:val="00E66FEC"/>
    <w:rsid w:val="00F22070"/>
    <w:rsid w:val="00F3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7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679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96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6796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7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964"/>
    <w:rPr>
      <w:b/>
      <w:bCs/>
    </w:rPr>
  </w:style>
  <w:style w:type="character" w:styleId="a5">
    <w:name w:val="Hyperlink"/>
    <w:basedOn w:val="a0"/>
    <w:uiPriority w:val="99"/>
    <w:unhideWhenUsed/>
    <w:rsid w:val="008C7F47"/>
    <w:rPr>
      <w:color w:val="0000FF" w:themeColor="hyperlink"/>
      <w:u w:val="single"/>
    </w:rPr>
  </w:style>
  <w:style w:type="character" w:styleId="a6">
    <w:name w:val="annotation reference"/>
    <w:basedOn w:val="a0"/>
    <w:uiPriority w:val="99"/>
    <w:semiHidden/>
    <w:unhideWhenUsed/>
    <w:rsid w:val="00F334AA"/>
    <w:rPr>
      <w:sz w:val="16"/>
      <w:szCs w:val="16"/>
    </w:rPr>
  </w:style>
  <w:style w:type="paragraph" w:styleId="a7">
    <w:name w:val="annotation text"/>
    <w:basedOn w:val="a"/>
    <w:link w:val="a8"/>
    <w:uiPriority w:val="99"/>
    <w:semiHidden/>
    <w:unhideWhenUsed/>
    <w:rsid w:val="00F334AA"/>
    <w:pPr>
      <w:spacing w:line="240" w:lineRule="auto"/>
    </w:pPr>
    <w:rPr>
      <w:sz w:val="20"/>
      <w:szCs w:val="20"/>
    </w:rPr>
  </w:style>
  <w:style w:type="character" w:customStyle="1" w:styleId="a8">
    <w:name w:val="Текст примечания Знак"/>
    <w:basedOn w:val="a0"/>
    <w:link w:val="a7"/>
    <w:uiPriority w:val="99"/>
    <w:semiHidden/>
    <w:rsid w:val="00F334AA"/>
    <w:rPr>
      <w:sz w:val="20"/>
      <w:szCs w:val="20"/>
    </w:rPr>
  </w:style>
  <w:style w:type="paragraph" w:styleId="a9">
    <w:name w:val="annotation subject"/>
    <w:basedOn w:val="a7"/>
    <w:next w:val="a7"/>
    <w:link w:val="aa"/>
    <w:uiPriority w:val="99"/>
    <w:semiHidden/>
    <w:unhideWhenUsed/>
    <w:rsid w:val="00F334AA"/>
    <w:rPr>
      <w:b/>
      <w:bCs/>
    </w:rPr>
  </w:style>
  <w:style w:type="character" w:customStyle="1" w:styleId="aa">
    <w:name w:val="Тема примечания Знак"/>
    <w:basedOn w:val="a8"/>
    <w:link w:val="a9"/>
    <w:uiPriority w:val="99"/>
    <w:semiHidden/>
    <w:rsid w:val="00F334AA"/>
    <w:rPr>
      <w:b/>
      <w:bCs/>
      <w:sz w:val="20"/>
      <w:szCs w:val="20"/>
    </w:rPr>
  </w:style>
  <w:style w:type="paragraph" w:styleId="ab">
    <w:name w:val="Balloon Text"/>
    <w:basedOn w:val="a"/>
    <w:link w:val="ac"/>
    <w:uiPriority w:val="99"/>
    <w:semiHidden/>
    <w:unhideWhenUsed/>
    <w:rsid w:val="00F334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34AA"/>
    <w:rPr>
      <w:rFonts w:ascii="Tahoma" w:hAnsi="Tahoma" w:cs="Tahoma"/>
      <w:sz w:val="16"/>
      <w:szCs w:val="16"/>
    </w:rPr>
  </w:style>
  <w:style w:type="paragraph" w:styleId="ad">
    <w:name w:val="List Paragraph"/>
    <w:basedOn w:val="a"/>
    <w:uiPriority w:val="34"/>
    <w:qFormat/>
    <w:rsid w:val="006D7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7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679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796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6796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7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7964"/>
    <w:rPr>
      <w:b/>
      <w:bCs/>
    </w:rPr>
  </w:style>
  <w:style w:type="character" w:styleId="a5">
    <w:name w:val="Hyperlink"/>
    <w:basedOn w:val="a0"/>
    <w:uiPriority w:val="99"/>
    <w:unhideWhenUsed/>
    <w:rsid w:val="008C7F47"/>
    <w:rPr>
      <w:color w:val="0000FF" w:themeColor="hyperlink"/>
      <w:u w:val="single"/>
    </w:rPr>
  </w:style>
  <w:style w:type="character" w:styleId="a6">
    <w:name w:val="annotation reference"/>
    <w:basedOn w:val="a0"/>
    <w:uiPriority w:val="99"/>
    <w:semiHidden/>
    <w:unhideWhenUsed/>
    <w:rsid w:val="00F334AA"/>
    <w:rPr>
      <w:sz w:val="16"/>
      <w:szCs w:val="16"/>
    </w:rPr>
  </w:style>
  <w:style w:type="paragraph" w:styleId="a7">
    <w:name w:val="annotation text"/>
    <w:basedOn w:val="a"/>
    <w:link w:val="a8"/>
    <w:uiPriority w:val="99"/>
    <w:semiHidden/>
    <w:unhideWhenUsed/>
    <w:rsid w:val="00F334AA"/>
    <w:pPr>
      <w:spacing w:line="240" w:lineRule="auto"/>
    </w:pPr>
    <w:rPr>
      <w:sz w:val="20"/>
      <w:szCs w:val="20"/>
    </w:rPr>
  </w:style>
  <w:style w:type="character" w:customStyle="1" w:styleId="a8">
    <w:name w:val="Текст примечания Знак"/>
    <w:basedOn w:val="a0"/>
    <w:link w:val="a7"/>
    <w:uiPriority w:val="99"/>
    <w:semiHidden/>
    <w:rsid w:val="00F334AA"/>
    <w:rPr>
      <w:sz w:val="20"/>
      <w:szCs w:val="20"/>
    </w:rPr>
  </w:style>
  <w:style w:type="paragraph" w:styleId="a9">
    <w:name w:val="annotation subject"/>
    <w:basedOn w:val="a7"/>
    <w:next w:val="a7"/>
    <w:link w:val="aa"/>
    <w:uiPriority w:val="99"/>
    <w:semiHidden/>
    <w:unhideWhenUsed/>
    <w:rsid w:val="00F334AA"/>
    <w:rPr>
      <w:b/>
      <w:bCs/>
    </w:rPr>
  </w:style>
  <w:style w:type="character" w:customStyle="1" w:styleId="aa">
    <w:name w:val="Тема примечания Знак"/>
    <w:basedOn w:val="a8"/>
    <w:link w:val="a9"/>
    <w:uiPriority w:val="99"/>
    <w:semiHidden/>
    <w:rsid w:val="00F334AA"/>
    <w:rPr>
      <w:b/>
      <w:bCs/>
      <w:sz w:val="20"/>
      <w:szCs w:val="20"/>
    </w:rPr>
  </w:style>
  <w:style w:type="paragraph" w:styleId="ab">
    <w:name w:val="Balloon Text"/>
    <w:basedOn w:val="a"/>
    <w:link w:val="ac"/>
    <w:uiPriority w:val="99"/>
    <w:semiHidden/>
    <w:unhideWhenUsed/>
    <w:rsid w:val="00F334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34AA"/>
    <w:rPr>
      <w:rFonts w:ascii="Tahoma" w:hAnsi="Tahoma" w:cs="Tahoma"/>
      <w:sz w:val="16"/>
      <w:szCs w:val="16"/>
    </w:rPr>
  </w:style>
  <w:style w:type="paragraph" w:styleId="ad">
    <w:name w:val="List Paragraph"/>
    <w:basedOn w:val="a"/>
    <w:uiPriority w:val="34"/>
    <w:qFormat/>
    <w:rsid w:val="006D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835DB76C7A4EE3DD3651A206A229D062C220DE9595E38ACCF1F91E8A36F0BBD7DEFD75CDCF864CT2l6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dc:creator>
  <cp:lastModifiedBy>Marina Grizova plus-alliance.com</cp:lastModifiedBy>
  <cp:revision>2</cp:revision>
  <dcterms:created xsi:type="dcterms:W3CDTF">2017-06-30T09:15:00Z</dcterms:created>
  <dcterms:modified xsi:type="dcterms:W3CDTF">2017-06-30T09:15:00Z</dcterms:modified>
</cp:coreProperties>
</file>